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49A59138" w:rsidR="000F3053" w:rsidRDefault="00903C64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SPECIAL </w:t>
      </w:r>
      <w:r w:rsidR="00AA631B">
        <w:rPr>
          <w:rFonts w:ascii="Times New Roman"/>
          <w:color w:val="0E0E0E"/>
          <w:sz w:val="24"/>
        </w:rPr>
        <w:t>CITY</w:t>
      </w:r>
      <w:r w:rsidR="00AA631B">
        <w:rPr>
          <w:rFonts w:ascii="Times New Roman"/>
          <w:color w:val="0E0E0E"/>
          <w:spacing w:val="-5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COMMISSION</w:t>
      </w:r>
      <w:r w:rsidR="00AA631B">
        <w:rPr>
          <w:rFonts w:ascii="Times New Roman"/>
          <w:color w:val="0E0E0E"/>
          <w:spacing w:val="12"/>
          <w:sz w:val="24"/>
        </w:rPr>
        <w:t xml:space="preserve"> MEETING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084674AF" w:rsidR="00AA631B" w:rsidRDefault="00903C64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Ju</w:t>
      </w:r>
      <w:r w:rsidR="00622419">
        <w:rPr>
          <w:rFonts w:ascii="Times New Roman"/>
          <w:color w:val="0E0E0E"/>
          <w:sz w:val="24"/>
        </w:rPr>
        <w:t>ly 8</w:t>
      </w:r>
      <w:r>
        <w:rPr>
          <w:rFonts w:ascii="Times New Roman"/>
          <w:color w:val="0E0E0E"/>
          <w:sz w:val="24"/>
        </w:rPr>
        <w:t>,</w:t>
      </w:r>
      <w:r>
        <w:rPr>
          <w:rFonts w:ascii="Times New Roman"/>
          <w:color w:val="0E0E0E"/>
          <w:spacing w:val="-15"/>
          <w:sz w:val="24"/>
        </w:rPr>
        <w:t xml:space="preserve"> </w:t>
      </w:r>
      <w:r>
        <w:rPr>
          <w:rFonts w:ascii="Times New Roman"/>
          <w:color w:val="0E0E0E"/>
          <w:sz w:val="24"/>
        </w:rPr>
        <w:t>2024</w:t>
      </w:r>
    </w:p>
    <w:p w14:paraId="5C4D9DEF" w14:textId="4C61C7E6" w:rsidR="000F3053" w:rsidRDefault="00544396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897FD0">
        <w:rPr>
          <w:rFonts w:ascii="Times New Roman"/>
          <w:color w:val="0E0E0E"/>
          <w:spacing w:val="-2"/>
          <w:sz w:val="24"/>
        </w:rPr>
        <w:t>6</w:t>
      </w:r>
      <w:r>
        <w:rPr>
          <w:rFonts w:ascii="Times New Roman"/>
          <w:color w:val="0E0E0E"/>
          <w:spacing w:val="-2"/>
          <w:sz w:val="24"/>
        </w:rPr>
        <w:t>:</w:t>
      </w:r>
      <w:r w:rsidR="00622419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77777777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544396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544396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529D5" w14:textId="0AF7A5BF" w:rsidR="000F3053" w:rsidRDefault="00544396">
      <w:pPr>
        <w:spacing w:after="38"/>
        <w:ind w:left="360" w:right="300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>AGENDA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2F2574">
        <w:rPr>
          <w:rFonts w:ascii="Times New Roman"/>
          <w:color w:val="0E0E0E"/>
          <w:spacing w:val="-2"/>
          <w:sz w:val="24"/>
        </w:rPr>
        <w:t>REVIEW PERSONNEL POLICY</w:t>
      </w:r>
    </w:p>
    <w:p w14:paraId="33E2B59C" w14:textId="77777777" w:rsidR="000F3053" w:rsidRDefault="00544396">
      <w:pPr>
        <w:pStyle w:val="BodyText"/>
        <w:spacing w:line="20" w:lineRule="exact"/>
        <w:ind w:left="1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</w:p>
    <w:p w14:paraId="55167623" w14:textId="3C497840" w:rsidR="00CE4F45" w:rsidRPr="00CE4F45" w:rsidRDefault="00FE6232" w:rsidP="00CE4F45">
      <w:pPr>
        <w:pStyle w:val="ListParagraph"/>
        <w:numPr>
          <w:ilvl w:val="0"/>
          <w:numId w:val="35"/>
        </w:numPr>
        <w:tabs>
          <w:tab w:val="left" w:pos="1900"/>
        </w:tabs>
        <w:ind w:left="1900" w:right="950" w:hanging="357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>Board Review of Purposed Personnel P</w:t>
      </w:r>
      <w:r>
        <w:rPr>
          <w:rFonts w:ascii="Times New Roman"/>
          <w:b/>
          <w:bCs/>
          <w:sz w:val="24"/>
        </w:rPr>
        <w:t xml:space="preserve">olicy. </w:t>
      </w:r>
    </w:p>
    <w:p w14:paraId="2CDD4313" w14:textId="07AA38DC" w:rsidR="000F3053" w:rsidRPr="00CE4F45" w:rsidRDefault="00AE2CA2" w:rsidP="00FE6232">
      <w:pPr>
        <w:pStyle w:val="ListParagraph"/>
        <w:tabs>
          <w:tab w:val="left" w:pos="1900"/>
        </w:tabs>
        <w:ind w:left="1904" w:right="950" w:firstLine="0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Special City Commission Meeting. </w:t>
      </w:r>
      <w:r w:rsidR="00FE6232">
        <w:rPr>
          <w:rFonts w:ascii="Times New Roman"/>
          <w:color w:val="0E0E0E"/>
          <w:sz w:val="24"/>
        </w:rPr>
        <w:t xml:space="preserve">Review of purposed 2023 </w:t>
      </w:r>
      <w:r w:rsidR="00FE6232">
        <w:rPr>
          <w:rFonts w:ascii="Times New Roman"/>
          <w:color w:val="0E0E0E"/>
          <w:sz w:val="24"/>
        </w:rPr>
        <w:t>–</w:t>
      </w:r>
      <w:r w:rsidR="00FE6232">
        <w:rPr>
          <w:rFonts w:ascii="Times New Roman"/>
          <w:color w:val="0E0E0E"/>
          <w:sz w:val="24"/>
        </w:rPr>
        <w:t xml:space="preserve"> 2024 Personnel Policy. </w:t>
      </w:r>
    </w:p>
    <w:p w14:paraId="3F62F12A" w14:textId="77777777" w:rsidR="000F3053" w:rsidRDefault="000F3053">
      <w:pPr>
        <w:pStyle w:val="BodyText"/>
        <w:rPr>
          <w:rFonts w:ascii="Times New Roman"/>
          <w:sz w:val="24"/>
        </w:rPr>
      </w:pPr>
    </w:p>
    <w:p w14:paraId="12DD99A1" w14:textId="635002B4" w:rsidR="000F3053" w:rsidRPr="00622419" w:rsidRDefault="00033F33" w:rsidP="00903C64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 w:rsidRPr="00622419">
        <w:rPr>
          <w:rFonts w:ascii="Times New Roman"/>
          <w:sz w:val="24"/>
        </w:rPr>
        <w:t xml:space="preserve">The </w:t>
      </w:r>
      <w:r w:rsidR="00622419" w:rsidRPr="00622419">
        <w:rPr>
          <w:rFonts w:ascii="Times New Roman"/>
          <w:sz w:val="24"/>
        </w:rPr>
        <w:t>Board,</w:t>
      </w:r>
      <w:r w:rsidRPr="00622419">
        <w:rPr>
          <w:rFonts w:ascii="Times New Roman"/>
          <w:sz w:val="24"/>
        </w:rPr>
        <w:t xml:space="preserve"> </w:t>
      </w:r>
      <w:r w:rsidR="00FE6232" w:rsidRPr="00622419">
        <w:rPr>
          <w:rFonts w:ascii="Times New Roman"/>
          <w:sz w:val="24"/>
        </w:rPr>
        <w:t xml:space="preserve">if in agreement </w:t>
      </w:r>
      <w:r w:rsidR="00544396" w:rsidRPr="00622419">
        <w:rPr>
          <w:rFonts w:ascii="Times New Roman"/>
          <w:sz w:val="24"/>
        </w:rPr>
        <w:t xml:space="preserve">can </w:t>
      </w:r>
      <w:r w:rsidR="00FE6232" w:rsidRPr="00622419">
        <w:rPr>
          <w:rFonts w:ascii="Times New Roman"/>
          <w:sz w:val="24"/>
        </w:rPr>
        <w:t xml:space="preserve">make a </w:t>
      </w:r>
      <w:r w:rsidR="00544396" w:rsidRPr="00622419">
        <w:rPr>
          <w:rFonts w:ascii="Times New Roman"/>
          <w:sz w:val="24"/>
        </w:rPr>
        <w:t>m</w:t>
      </w:r>
      <w:r w:rsidR="00FE6232" w:rsidRPr="00622419">
        <w:rPr>
          <w:rFonts w:ascii="Times New Roman"/>
          <w:sz w:val="24"/>
        </w:rPr>
        <w:t xml:space="preserve">otion to approve the 2023 </w:t>
      </w:r>
      <w:r w:rsidR="00FE6232" w:rsidRPr="00622419">
        <w:rPr>
          <w:rFonts w:ascii="Times New Roman"/>
          <w:sz w:val="24"/>
        </w:rPr>
        <w:t>–</w:t>
      </w:r>
      <w:r w:rsidR="00FE6232" w:rsidRPr="00622419">
        <w:rPr>
          <w:rFonts w:ascii="Times New Roman"/>
          <w:sz w:val="24"/>
        </w:rPr>
        <w:t xml:space="preserve"> 2024 Personnel Policy.</w:t>
      </w:r>
      <w:r w:rsidRPr="00622419">
        <w:rPr>
          <w:rFonts w:ascii="Times New Roman"/>
          <w:sz w:val="24"/>
        </w:rPr>
        <w:t xml:space="preserve"> 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78F2FD22" w14:textId="77777777" w:rsidR="00713498" w:rsidRDefault="00713498" w:rsidP="002F7AB1">
      <w:pPr>
        <w:pStyle w:val="BodyText"/>
        <w:tabs>
          <w:tab w:val="left" w:pos="9720"/>
        </w:tabs>
        <w:spacing w:before="1"/>
        <w:ind w:right="1850" w:firstLine="1170"/>
        <w:rPr>
          <w:rFonts w:ascii="Times New Roman"/>
          <w:sz w:val="24"/>
        </w:rPr>
      </w:pPr>
    </w:p>
    <w:p w14:paraId="62BBC56B" w14:textId="2ABB1186" w:rsidR="000F3053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Meeting Adjournment </w:t>
      </w:r>
    </w:p>
    <w:sectPr w:rsidR="000F3053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0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1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4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6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7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18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5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7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28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0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1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2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3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4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5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38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4"/>
  </w:num>
  <w:num w:numId="2" w16cid:durableId="1198540724">
    <w:abstractNumId w:val="27"/>
  </w:num>
  <w:num w:numId="3" w16cid:durableId="1270697811">
    <w:abstractNumId w:val="9"/>
  </w:num>
  <w:num w:numId="4" w16cid:durableId="1879277455">
    <w:abstractNumId w:val="4"/>
  </w:num>
  <w:num w:numId="5" w16cid:durableId="413280694">
    <w:abstractNumId w:val="15"/>
  </w:num>
  <w:num w:numId="6" w16cid:durableId="779447129">
    <w:abstractNumId w:val="31"/>
  </w:num>
  <w:num w:numId="7" w16cid:durableId="968589167">
    <w:abstractNumId w:val="30"/>
  </w:num>
  <w:num w:numId="8" w16cid:durableId="1901821245">
    <w:abstractNumId w:val="10"/>
  </w:num>
  <w:num w:numId="9" w16cid:durableId="1897279097">
    <w:abstractNumId w:val="35"/>
  </w:num>
  <w:num w:numId="10" w16cid:durableId="394665192">
    <w:abstractNumId w:val="21"/>
  </w:num>
  <w:num w:numId="11" w16cid:durableId="1953247919">
    <w:abstractNumId w:val="38"/>
  </w:num>
  <w:num w:numId="12" w16cid:durableId="708994339">
    <w:abstractNumId w:val="11"/>
  </w:num>
  <w:num w:numId="13" w16cid:durableId="1871800570">
    <w:abstractNumId w:val="23"/>
  </w:num>
  <w:num w:numId="14" w16cid:durableId="1977175314">
    <w:abstractNumId w:val="26"/>
  </w:num>
  <w:num w:numId="15" w16cid:durableId="422410389">
    <w:abstractNumId w:val="14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2"/>
  </w:num>
  <w:num w:numId="20" w16cid:durableId="500511984">
    <w:abstractNumId w:val="20"/>
  </w:num>
  <w:num w:numId="21" w16cid:durableId="451171223">
    <w:abstractNumId w:val="29"/>
  </w:num>
  <w:num w:numId="22" w16cid:durableId="684405117">
    <w:abstractNumId w:val="0"/>
  </w:num>
  <w:num w:numId="23" w16cid:durableId="649142202">
    <w:abstractNumId w:val="17"/>
  </w:num>
  <w:num w:numId="24" w16cid:durableId="208687249">
    <w:abstractNumId w:val="22"/>
  </w:num>
  <w:num w:numId="25" w16cid:durableId="1941255823">
    <w:abstractNumId w:val="25"/>
  </w:num>
  <w:num w:numId="26" w16cid:durableId="1212419948">
    <w:abstractNumId w:val="1"/>
  </w:num>
  <w:num w:numId="27" w16cid:durableId="2027126282">
    <w:abstractNumId w:val="16"/>
  </w:num>
  <w:num w:numId="28" w16cid:durableId="992416292">
    <w:abstractNumId w:val="12"/>
  </w:num>
  <w:num w:numId="29" w16cid:durableId="1622111964">
    <w:abstractNumId w:val="7"/>
  </w:num>
  <w:num w:numId="30" w16cid:durableId="1260480083">
    <w:abstractNumId w:val="33"/>
  </w:num>
  <w:num w:numId="31" w16cid:durableId="177276176">
    <w:abstractNumId w:val="13"/>
  </w:num>
  <w:num w:numId="32" w16cid:durableId="55855838">
    <w:abstractNumId w:val="37"/>
  </w:num>
  <w:num w:numId="33" w16cid:durableId="648096127">
    <w:abstractNumId w:val="34"/>
  </w:num>
  <w:num w:numId="34" w16cid:durableId="2083290241">
    <w:abstractNumId w:val="36"/>
  </w:num>
  <w:num w:numId="35" w16cid:durableId="1096250954">
    <w:abstractNumId w:val="18"/>
  </w:num>
  <w:num w:numId="36" w16cid:durableId="1080714755">
    <w:abstractNumId w:val="19"/>
  </w:num>
  <w:num w:numId="37" w16cid:durableId="298654013">
    <w:abstractNumId w:val="28"/>
  </w:num>
  <w:num w:numId="38" w16cid:durableId="2076511352">
    <w:abstractNumId w:val="2"/>
  </w:num>
  <w:num w:numId="39" w16cid:durableId="37979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32E11"/>
    <w:rsid w:val="00033F33"/>
    <w:rsid w:val="000F3053"/>
    <w:rsid w:val="00167327"/>
    <w:rsid w:val="001D0A75"/>
    <w:rsid w:val="00201706"/>
    <w:rsid w:val="00203ACB"/>
    <w:rsid w:val="00207966"/>
    <w:rsid w:val="0027103F"/>
    <w:rsid w:val="002E5FE7"/>
    <w:rsid w:val="002F2574"/>
    <w:rsid w:val="002F7AB1"/>
    <w:rsid w:val="003D0F6C"/>
    <w:rsid w:val="00411833"/>
    <w:rsid w:val="00420A5A"/>
    <w:rsid w:val="00476A87"/>
    <w:rsid w:val="0048268C"/>
    <w:rsid w:val="00483591"/>
    <w:rsid w:val="004D46B7"/>
    <w:rsid w:val="00544396"/>
    <w:rsid w:val="005622C6"/>
    <w:rsid w:val="0058267A"/>
    <w:rsid w:val="005964E3"/>
    <w:rsid w:val="005C7A39"/>
    <w:rsid w:val="00622419"/>
    <w:rsid w:val="006F7A5F"/>
    <w:rsid w:val="00713498"/>
    <w:rsid w:val="00721D24"/>
    <w:rsid w:val="007F534D"/>
    <w:rsid w:val="007F73AC"/>
    <w:rsid w:val="00863FB8"/>
    <w:rsid w:val="00897FD0"/>
    <w:rsid w:val="008A2632"/>
    <w:rsid w:val="008C3C62"/>
    <w:rsid w:val="00903C64"/>
    <w:rsid w:val="00A45B17"/>
    <w:rsid w:val="00A92E33"/>
    <w:rsid w:val="00AA3129"/>
    <w:rsid w:val="00AA3912"/>
    <w:rsid w:val="00AA631B"/>
    <w:rsid w:val="00AD0439"/>
    <w:rsid w:val="00AD2BCF"/>
    <w:rsid w:val="00AE2CA2"/>
    <w:rsid w:val="00BE6DDE"/>
    <w:rsid w:val="00CB16BB"/>
    <w:rsid w:val="00CE4F45"/>
    <w:rsid w:val="00CE696F"/>
    <w:rsid w:val="00DF1A17"/>
    <w:rsid w:val="00E0238D"/>
    <w:rsid w:val="00E03407"/>
    <w:rsid w:val="00E919B9"/>
    <w:rsid w:val="00E91BCE"/>
    <w:rsid w:val="00EB5ECF"/>
    <w:rsid w:val="00ED46CF"/>
    <w:rsid w:val="00F108AE"/>
    <w:rsid w:val="00F34C3C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4</cp:revision>
  <cp:lastPrinted>2024-06-26T16:30:00Z</cp:lastPrinted>
  <dcterms:created xsi:type="dcterms:W3CDTF">2024-06-26T16:19:00Z</dcterms:created>
  <dcterms:modified xsi:type="dcterms:W3CDTF">2024-06-26T16:30:00Z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